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93343" w14:textId="58723F8B" w:rsidR="0082130B" w:rsidRPr="00BD7775" w:rsidRDefault="00894C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標楷體"/>
          <w:color w:val="000000"/>
          <w:sz w:val="30"/>
          <w:szCs w:val="30"/>
        </w:rPr>
      </w:pPr>
      <w:r w:rsidRPr="004C4260">
        <w:rPr>
          <w:rFonts w:eastAsia="標楷體"/>
          <w:b/>
          <w:sz w:val="36"/>
          <w:szCs w:val="36"/>
        </w:rPr>
        <w:t>中華民國</w:t>
      </w:r>
      <w:r w:rsidR="0026175B" w:rsidRPr="004C4260">
        <w:rPr>
          <w:rFonts w:eastAsia="標楷體" w:hint="eastAsia"/>
          <w:b/>
          <w:sz w:val="36"/>
          <w:szCs w:val="36"/>
        </w:rPr>
        <w:t>舉重</w:t>
      </w:r>
      <w:r w:rsidR="00BD7775" w:rsidRPr="004C4260">
        <w:rPr>
          <w:rFonts w:eastAsia="標楷體"/>
          <w:b/>
          <w:sz w:val="36"/>
          <w:szCs w:val="36"/>
        </w:rPr>
        <w:t>協</w:t>
      </w:r>
      <w:r w:rsidRPr="004C4260">
        <w:rPr>
          <w:rFonts w:eastAsia="標楷體"/>
          <w:b/>
          <w:sz w:val="36"/>
          <w:szCs w:val="36"/>
        </w:rPr>
        <w:t>會「</w:t>
      </w:r>
      <w:r w:rsidR="00BD7775" w:rsidRPr="004C4260">
        <w:rPr>
          <w:rFonts w:eastAsia="標楷體"/>
          <w:b/>
          <w:sz w:val="36"/>
          <w:szCs w:val="36"/>
        </w:rPr>
        <w:t>20</w:t>
      </w:r>
      <w:r w:rsidR="005E7A49" w:rsidRPr="004C4260">
        <w:rPr>
          <w:rFonts w:eastAsia="標楷體"/>
          <w:b/>
          <w:sz w:val="36"/>
          <w:szCs w:val="36"/>
        </w:rPr>
        <w:t>24</w:t>
      </w:r>
      <w:r w:rsidR="00975D39" w:rsidRPr="004C4260">
        <w:rPr>
          <w:rFonts w:eastAsia="標楷體" w:hint="eastAsia"/>
          <w:b/>
          <w:sz w:val="36"/>
          <w:szCs w:val="36"/>
        </w:rPr>
        <w:t>世界盃</w:t>
      </w:r>
      <w:r w:rsidRPr="004C4260">
        <w:rPr>
          <w:rFonts w:eastAsia="標楷體"/>
          <w:b/>
          <w:sz w:val="36"/>
          <w:szCs w:val="36"/>
        </w:rPr>
        <w:t>」往返機票採購案數量規格表</w:t>
      </w:r>
      <w:r w:rsidRPr="004C4260">
        <w:rPr>
          <w:rFonts w:eastAsia="標楷體"/>
          <w:b/>
          <w:sz w:val="36"/>
          <w:szCs w:val="36"/>
        </w:rPr>
        <w:t>(</w:t>
      </w:r>
      <w:r w:rsidRPr="004C4260">
        <w:rPr>
          <w:rFonts w:eastAsia="標楷體"/>
          <w:b/>
          <w:sz w:val="36"/>
          <w:szCs w:val="36"/>
        </w:rPr>
        <w:t>置於</w:t>
      </w:r>
      <w:r w:rsidR="004C4260" w:rsidRPr="00605A69">
        <w:rPr>
          <w:rFonts w:eastAsia="標楷體" w:hint="eastAsia"/>
          <w:b/>
          <w:color w:val="3333FF"/>
          <w:sz w:val="36"/>
          <w:szCs w:val="36"/>
        </w:rPr>
        <w:t>企劃</w:t>
      </w:r>
      <w:r w:rsidRPr="00605A69">
        <w:rPr>
          <w:rFonts w:eastAsia="標楷體"/>
          <w:b/>
          <w:color w:val="3333FF"/>
          <w:sz w:val="36"/>
          <w:szCs w:val="36"/>
        </w:rPr>
        <w:t>書</w:t>
      </w:r>
      <w:r w:rsidRPr="004C4260">
        <w:rPr>
          <w:rFonts w:eastAsia="標楷體"/>
          <w:b/>
          <w:sz w:val="36"/>
          <w:szCs w:val="36"/>
        </w:rPr>
        <w:t>內</w:t>
      </w:r>
      <w:r w:rsidRPr="004C4260">
        <w:rPr>
          <w:rFonts w:eastAsia="標楷體"/>
          <w:b/>
          <w:sz w:val="36"/>
          <w:szCs w:val="36"/>
        </w:rPr>
        <w:t>)(</w:t>
      </w:r>
      <w:r w:rsidR="004C4260" w:rsidRPr="00605A69">
        <w:rPr>
          <w:rFonts w:eastAsia="標楷體" w:hint="eastAsia"/>
          <w:b/>
          <w:color w:val="3333FF"/>
          <w:sz w:val="36"/>
          <w:szCs w:val="36"/>
        </w:rPr>
        <w:t>未達</w:t>
      </w:r>
      <w:r w:rsidRPr="00605A69">
        <w:rPr>
          <w:rFonts w:eastAsia="標楷體"/>
          <w:b/>
          <w:color w:val="3333FF"/>
          <w:sz w:val="36"/>
          <w:szCs w:val="36"/>
        </w:rPr>
        <w:t>公告金額</w:t>
      </w:r>
      <w:r w:rsidRPr="00605A69">
        <w:rPr>
          <w:rFonts w:eastAsia="標楷體"/>
          <w:b/>
          <w:color w:val="3333FF"/>
          <w:sz w:val="36"/>
          <w:szCs w:val="36"/>
        </w:rPr>
        <w:t>/</w:t>
      </w:r>
      <w:r w:rsidR="004C4260" w:rsidRPr="00605A69">
        <w:rPr>
          <w:rFonts w:eastAsia="標楷體" w:hint="eastAsia"/>
          <w:b/>
          <w:color w:val="3333FF"/>
          <w:sz w:val="32"/>
          <w:szCs w:val="32"/>
        </w:rPr>
        <w:t>參考</w:t>
      </w:r>
      <w:r w:rsidRPr="00605A69">
        <w:rPr>
          <w:rFonts w:eastAsia="標楷體"/>
          <w:b/>
          <w:color w:val="3333FF"/>
          <w:sz w:val="32"/>
          <w:szCs w:val="32"/>
        </w:rPr>
        <w:t>最有利標</w:t>
      </w:r>
      <w:r w:rsidR="004C4260" w:rsidRPr="00605A69">
        <w:rPr>
          <w:rFonts w:eastAsia="標楷體" w:hint="eastAsia"/>
          <w:b/>
          <w:color w:val="3333FF"/>
          <w:sz w:val="32"/>
          <w:szCs w:val="32"/>
        </w:rPr>
        <w:t>精神</w:t>
      </w:r>
      <w:r w:rsidRPr="004C4260">
        <w:rPr>
          <w:rFonts w:eastAsia="標楷體"/>
          <w:b/>
          <w:sz w:val="36"/>
          <w:szCs w:val="36"/>
        </w:rPr>
        <w:t>)</w:t>
      </w:r>
    </w:p>
    <w:tbl>
      <w:tblPr>
        <w:tblStyle w:val="a5"/>
        <w:tblW w:w="104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1"/>
        <w:gridCol w:w="1965"/>
        <w:gridCol w:w="1141"/>
        <w:gridCol w:w="849"/>
        <w:gridCol w:w="1125"/>
        <w:gridCol w:w="1890"/>
        <w:gridCol w:w="2630"/>
      </w:tblGrid>
      <w:tr w:rsidR="0082130B" w:rsidRPr="00BD7775" w14:paraId="08B927C1" w14:textId="77777777">
        <w:trPr>
          <w:trHeight w:val="319"/>
          <w:jc w:val="center"/>
        </w:trPr>
        <w:tc>
          <w:tcPr>
            <w:tcW w:w="801" w:type="dxa"/>
          </w:tcPr>
          <w:p w14:paraId="0F90486A" w14:textId="77777777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D7775">
              <w:rPr>
                <w:rFonts w:eastAsia="標楷體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1965" w:type="dxa"/>
          </w:tcPr>
          <w:p w14:paraId="2D36D164" w14:textId="77777777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D7775">
              <w:rPr>
                <w:rFonts w:eastAsia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1141" w:type="dxa"/>
          </w:tcPr>
          <w:p w14:paraId="2B0BBCBA" w14:textId="77777777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D7775">
              <w:rPr>
                <w:rFonts w:eastAsia="標楷體"/>
                <w:color w:val="000000"/>
                <w:sz w:val="28"/>
                <w:szCs w:val="28"/>
              </w:rPr>
              <w:t>數量</w:t>
            </w:r>
          </w:p>
        </w:tc>
        <w:tc>
          <w:tcPr>
            <w:tcW w:w="849" w:type="dxa"/>
          </w:tcPr>
          <w:p w14:paraId="7C53E569" w14:textId="77777777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D7775">
              <w:rPr>
                <w:rFonts w:eastAsia="標楷體"/>
                <w:color w:val="000000"/>
                <w:sz w:val="28"/>
                <w:szCs w:val="28"/>
              </w:rPr>
              <w:t>天數</w:t>
            </w:r>
          </w:p>
        </w:tc>
        <w:tc>
          <w:tcPr>
            <w:tcW w:w="1125" w:type="dxa"/>
          </w:tcPr>
          <w:p w14:paraId="3994F60A" w14:textId="77777777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D7775">
              <w:rPr>
                <w:rFonts w:eastAsia="標楷體"/>
                <w:color w:val="000000"/>
                <w:sz w:val="28"/>
                <w:szCs w:val="28"/>
              </w:rPr>
              <w:t>單價</w:t>
            </w:r>
          </w:p>
        </w:tc>
        <w:tc>
          <w:tcPr>
            <w:tcW w:w="1890" w:type="dxa"/>
          </w:tcPr>
          <w:p w14:paraId="22AFB214" w14:textId="77777777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D7775">
              <w:rPr>
                <w:rFonts w:eastAsia="標楷體"/>
                <w:color w:val="000000"/>
                <w:sz w:val="28"/>
                <w:szCs w:val="28"/>
              </w:rPr>
              <w:t>金額</w:t>
            </w:r>
          </w:p>
        </w:tc>
        <w:tc>
          <w:tcPr>
            <w:tcW w:w="2630" w:type="dxa"/>
          </w:tcPr>
          <w:p w14:paraId="494F77F1" w14:textId="77777777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D7775">
              <w:rPr>
                <w:rFonts w:eastAsia="標楷體"/>
                <w:color w:val="000000"/>
                <w:sz w:val="28"/>
                <w:szCs w:val="28"/>
              </w:rPr>
              <w:t>備註</w:t>
            </w:r>
          </w:p>
        </w:tc>
      </w:tr>
      <w:tr w:rsidR="0082130B" w:rsidRPr="00DF3A2B" w14:paraId="4A473DE5" w14:textId="77777777">
        <w:trPr>
          <w:trHeight w:val="862"/>
          <w:jc w:val="center"/>
        </w:trPr>
        <w:tc>
          <w:tcPr>
            <w:tcW w:w="801" w:type="dxa"/>
            <w:vAlign w:val="center"/>
          </w:tcPr>
          <w:p w14:paraId="4236CA5D" w14:textId="77777777" w:rsidR="0082130B" w:rsidRPr="00DF3A2B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DF3A2B">
              <w:rPr>
                <w:rFonts w:eastAsia="標楷體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65" w:type="dxa"/>
            <w:vAlign w:val="center"/>
          </w:tcPr>
          <w:p w14:paraId="4AFE34EA" w14:textId="3AD729F2" w:rsidR="0082130B" w:rsidRPr="00DF3A2B" w:rsidRDefault="00975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b/>
                <w:color w:val="000000"/>
                <w:sz w:val="24"/>
                <w:szCs w:val="24"/>
              </w:rPr>
              <w:t>泰國普吉島</w:t>
            </w:r>
            <w:r w:rsidR="0026175B">
              <w:rPr>
                <w:rFonts w:eastAsia="標楷體" w:hint="eastAsia"/>
                <w:b/>
                <w:color w:val="000000"/>
                <w:sz w:val="24"/>
                <w:szCs w:val="24"/>
              </w:rPr>
              <w:t>往</w:t>
            </w:r>
            <w:r w:rsidR="00894CB6" w:rsidRPr="00DF3A2B">
              <w:rPr>
                <w:rFonts w:eastAsia="標楷體"/>
                <w:b/>
                <w:color w:val="000000"/>
                <w:sz w:val="24"/>
                <w:szCs w:val="24"/>
              </w:rPr>
              <w:t>返機票</w:t>
            </w:r>
          </w:p>
        </w:tc>
        <w:tc>
          <w:tcPr>
            <w:tcW w:w="1141" w:type="dxa"/>
            <w:vAlign w:val="center"/>
          </w:tcPr>
          <w:p w14:paraId="1540DAC3" w14:textId="605C36A4" w:rsidR="0082130B" w:rsidRPr="00DF3A2B" w:rsidRDefault="00975D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849" w:type="dxa"/>
            <w:vAlign w:val="center"/>
          </w:tcPr>
          <w:p w14:paraId="741537F0" w14:textId="77777777" w:rsidR="0082130B" w:rsidRPr="00DF3A2B" w:rsidRDefault="008213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6D0FEEDE" w14:textId="18A10220" w:rsidR="0082130B" w:rsidRPr="00DF3A2B" w:rsidRDefault="008213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74B9E15" w14:textId="73DA4BF6" w:rsidR="0082130B" w:rsidRPr="00DF3A2B" w:rsidRDefault="0082130B" w:rsidP="00BD7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630" w:type="dxa"/>
            <w:vAlign w:val="center"/>
          </w:tcPr>
          <w:p w14:paraId="7A6671E5" w14:textId="5732A2E6" w:rsidR="005E7A49" w:rsidRDefault="005E7A49" w:rsidP="00DF3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</w:rPr>
              <w:t>商務艙</w:t>
            </w:r>
            <w:r>
              <w:rPr>
                <w:rFonts w:eastAsia="標楷體" w:hint="eastAsia"/>
                <w:color w:val="000000"/>
                <w:sz w:val="24"/>
                <w:szCs w:val="24"/>
              </w:rPr>
              <w:t>*</w:t>
            </w:r>
            <w:r w:rsidR="00797325">
              <w:rPr>
                <w:rFonts w:eastAsia="標楷體"/>
                <w:color w:val="000000"/>
                <w:sz w:val="24"/>
                <w:szCs w:val="24"/>
              </w:rPr>
              <w:t>6</w:t>
            </w:r>
          </w:p>
          <w:p w14:paraId="4AFC409A" w14:textId="1778755E" w:rsidR="0082130B" w:rsidRPr="00DF3A2B" w:rsidRDefault="00894CB6" w:rsidP="00DF3A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DF3A2B">
              <w:rPr>
                <w:rFonts w:eastAsia="標楷體"/>
                <w:color w:val="000000"/>
                <w:sz w:val="24"/>
                <w:szCs w:val="24"/>
              </w:rPr>
              <w:t>經濟艙</w:t>
            </w:r>
            <w:r w:rsidR="005E7A49">
              <w:rPr>
                <w:rFonts w:eastAsia="標楷體" w:hint="eastAsia"/>
                <w:color w:val="000000"/>
                <w:sz w:val="24"/>
                <w:szCs w:val="24"/>
              </w:rPr>
              <w:t>*</w:t>
            </w:r>
            <w:r w:rsidR="00797325">
              <w:rPr>
                <w:rFonts w:eastAsia="標楷體"/>
                <w:color w:val="000000"/>
                <w:sz w:val="24"/>
                <w:szCs w:val="24"/>
              </w:rPr>
              <w:t>35</w:t>
            </w:r>
          </w:p>
        </w:tc>
      </w:tr>
      <w:tr w:rsidR="0082130B" w:rsidRPr="00DF3A2B" w14:paraId="4AEC50A5" w14:textId="77777777">
        <w:trPr>
          <w:trHeight w:val="826"/>
          <w:jc w:val="center"/>
        </w:trPr>
        <w:tc>
          <w:tcPr>
            <w:tcW w:w="801" w:type="dxa"/>
            <w:vAlign w:val="center"/>
          </w:tcPr>
          <w:p w14:paraId="6002062E" w14:textId="51F62748" w:rsidR="0082130B" w:rsidRPr="00DF3A2B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DF3A2B">
              <w:rPr>
                <w:rFonts w:eastAsia="標楷體"/>
                <w:b/>
                <w:color w:val="000000"/>
                <w:sz w:val="24"/>
                <w:szCs w:val="24"/>
              </w:rPr>
              <w:t>0</w:t>
            </w:r>
            <w:r w:rsidR="00BD7775" w:rsidRPr="00DF3A2B">
              <w:rPr>
                <w:rFonts w:eastAsia="標楷體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65" w:type="dxa"/>
            <w:vAlign w:val="center"/>
          </w:tcPr>
          <w:p w14:paraId="48B40CEB" w14:textId="77777777" w:rsidR="0082130B" w:rsidRPr="00DF3A2B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DF3A2B">
              <w:rPr>
                <w:rFonts w:eastAsia="標楷體"/>
                <w:b/>
                <w:color w:val="000000"/>
                <w:sz w:val="24"/>
                <w:szCs w:val="24"/>
              </w:rPr>
              <w:t>保險費</w:t>
            </w:r>
          </w:p>
        </w:tc>
        <w:tc>
          <w:tcPr>
            <w:tcW w:w="1141" w:type="dxa"/>
            <w:vAlign w:val="center"/>
          </w:tcPr>
          <w:p w14:paraId="3E607707" w14:textId="06D1A864" w:rsidR="0082130B" w:rsidRPr="00DF3A2B" w:rsidRDefault="007973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849" w:type="dxa"/>
            <w:vAlign w:val="center"/>
          </w:tcPr>
          <w:p w14:paraId="15C3115A" w14:textId="51B92D76" w:rsidR="0082130B" w:rsidRPr="00DF3A2B" w:rsidRDefault="005E7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25" w:type="dxa"/>
            <w:vAlign w:val="center"/>
          </w:tcPr>
          <w:p w14:paraId="777D59F2" w14:textId="3DB71A45" w:rsidR="0082130B" w:rsidRPr="00DF3A2B" w:rsidRDefault="008213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EF09838" w14:textId="73DB4370" w:rsidR="0082130B" w:rsidRPr="00DF3A2B" w:rsidRDefault="0082130B" w:rsidP="00BD77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right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2630" w:type="dxa"/>
            <w:vAlign w:val="center"/>
          </w:tcPr>
          <w:p w14:paraId="69DFD49C" w14:textId="3CC1486D" w:rsidR="0082130B" w:rsidRPr="00DF3A2B" w:rsidRDefault="00894CB6" w:rsidP="00BB3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標楷體"/>
                <w:color w:val="000000"/>
                <w:sz w:val="24"/>
                <w:szCs w:val="24"/>
              </w:rPr>
            </w:pPr>
            <w:r w:rsidRPr="00DF3A2B">
              <w:rPr>
                <w:rFonts w:eastAsia="標楷體"/>
                <w:color w:val="000000"/>
                <w:sz w:val="24"/>
                <w:szCs w:val="24"/>
              </w:rPr>
              <w:t>300</w:t>
            </w:r>
            <w:r w:rsidRPr="00DF3A2B">
              <w:rPr>
                <w:rFonts w:eastAsia="標楷體"/>
                <w:color w:val="000000"/>
                <w:sz w:val="24"/>
                <w:szCs w:val="24"/>
              </w:rPr>
              <w:t>萬附加醫療</w:t>
            </w:r>
            <w:r w:rsidRPr="00DF3A2B">
              <w:rPr>
                <w:rFonts w:eastAsia="標楷體"/>
                <w:color w:val="000000"/>
                <w:sz w:val="24"/>
                <w:szCs w:val="24"/>
              </w:rPr>
              <w:t>30</w:t>
            </w:r>
            <w:r w:rsidRPr="00DF3A2B">
              <w:rPr>
                <w:rFonts w:eastAsia="標楷體"/>
                <w:color w:val="000000"/>
                <w:sz w:val="24"/>
                <w:szCs w:val="24"/>
              </w:rPr>
              <w:t>萬旅平險包含</w:t>
            </w:r>
            <w:r w:rsidRPr="00DF3A2B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r w:rsidRPr="00DF3A2B">
              <w:rPr>
                <w:rFonts w:eastAsia="標楷體"/>
                <w:color w:val="000000"/>
                <w:sz w:val="24"/>
                <w:szCs w:val="24"/>
              </w:rPr>
              <w:t>疾病</w:t>
            </w:r>
            <w:r w:rsidRPr="00DF3A2B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r w:rsidRPr="00DF3A2B">
              <w:rPr>
                <w:rFonts w:eastAsia="標楷體"/>
                <w:color w:val="000000"/>
                <w:sz w:val="24"/>
                <w:szCs w:val="24"/>
              </w:rPr>
              <w:t>意外醫療</w:t>
            </w:r>
            <w:r w:rsidRPr="00DF3A2B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r w:rsidRPr="00DF3A2B">
              <w:rPr>
                <w:rFonts w:eastAsia="標楷體"/>
                <w:color w:val="000000"/>
                <w:sz w:val="24"/>
                <w:szCs w:val="24"/>
              </w:rPr>
              <w:t>及</w:t>
            </w:r>
            <w:r w:rsidRPr="00DF3A2B">
              <w:rPr>
                <w:rFonts w:eastAsia="標楷體"/>
                <w:color w:val="000000"/>
                <w:sz w:val="24"/>
                <w:szCs w:val="24"/>
              </w:rPr>
              <w:t xml:space="preserve"> </w:t>
            </w:r>
            <w:r w:rsidRPr="00DF3A2B">
              <w:rPr>
                <w:rFonts w:eastAsia="標楷體"/>
                <w:color w:val="000000"/>
                <w:sz w:val="24"/>
                <w:szCs w:val="24"/>
              </w:rPr>
              <w:t>不便險</w:t>
            </w:r>
          </w:p>
        </w:tc>
      </w:tr>
      <w:tr w:rsidR="0082130B" w:rsidRPr="00BD7775" w14:paraId="5A2E3C00" w14:textId="77777777">
        <w:trPr>
          <w:trHeight w:val="968"/>
          <w:jc w:val="center"/>
        </w:trPr>
        <w:tc>
          <w:tcPr>
            <w:tcW w:w="5881" w:type="dxa"/>
            <w:gridSpan w:val="5"/>
            <w:vAlign w:val="center"/>
          </w:tcPr>
          <w:p w14:paraId="20DACF9E" w14:textId="002F24E8" w:rsidR="0082130B" w:rsidRPr="00BD7775" w:rsidRDefault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BB3EC3">
              <w:rPr>
                <w:rFonts w:eastAsia="標楷體"/>
                <w:b/>
                <w:color w:val="000000"/>
                <w:spacing w:val="559"/>
                <w:sz w:val="28"/>
                <w:szCs w:val="28"/>
                <w:fitText w:val="1120" w:id="-1166897920"/>
              </w:rPr>
              <w:t>合</w:t>
            </w:r>
            <w:r w:rsidRPr="00BB3EC3">
              <w:rPr>
                <w:rFonts w:eastAsia="標楷體"/>
                <w:b/>
                <w:color w:val="000000"/>
                <w:sz w:val="28"/>
                <w:szCs w:val="28"/>
                <w:fitText w:val="1120" w:id="-1166897920"/>
              </w:rPr>
              <w:t>計</w:t>
            </w:r>
            <w:r w:rsidRPr="00BD7775">
              <w:rPr>
                <w:rFonts w:eastAsia="標楷體"/>
                <w:b/>
                <w:color w:val="000000"/>
                <w:sz w:val="28"/>
                <w:szCs w:val="28"/>
              </w:rPr>
              <w:t>(</w:t>
            </w:r>
            <w:r w:rsidRPr="00BD7775">
              <w:rPr>
                <w:rFonts w:eastAsia="標楷體"/>
                <w:b/>
                <w:color w:val="000000"/>
                <w:sz w:val="28"/>
                <w:szCs w:val="28"/>
              </w:rPr>
              <w:t>新臺幣</w:t>
            </w:r>
            <w:r w:rsidRPr="00BD7775">
              <w:rPr>
                <w:rFonts w:eastAsia="標楷體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890" w:type="dxa"/>
            <w:vAlign w:val="center"/>
          </w:tcPr>
          <w:p w14:paraId="055BB5F8" w14:textId="3477A933" w:rsidR="0082130B" w:rsidRPr="00BD7775" w:rsidRDefault="0082130B" w:rsidP="00894C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240" w:hanging="2240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630" w:type="dxa"/>
            <w:vAlign w:val="center"/>
          </w:tcPr>
          <w:p w14:paraId="2A60AF35" w14:textId="77777777" w:rsidR="0082130B" w:rsidRPr="00BD7775" w:rsidRDefault="008213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14:paraId="6764324F" w14:textId="3435A573" w:rsidR="0082130B" w:rsidRDefault="00894CB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 w:rsidRPr="00BD7775">
        <w:rPr>
          <w:rFonts w:eastAsia="標楷體"/>
          <w:color w:val="000000"/>
          <w:sz w:val="32"/>
          <w:szCs w:val="32"/>
        </w:rPr>
        <w:t>備註</w:t>
      </w:r>
      <w:r w:rsidRPr="00BD7775">
        <w:rPr>
          <w:rFonts w:eastAsia="標楷體"/>
          <w:color w:val="000000"/>
          <w:sz w:val="32"/>
          <w:szCs w:val="32"/>
        </w:rPr>
        <w:t xml:space="preserve">: </w:t>
      </w:r>
      <w:r w:rsidRPr="00BD7775">
        <w:rPr>
          <w:rFonts w:eastAsia="標楷體"/>
          <w:color w:val="000000"/>
          <w:sz w:val="32"/>
          <w:szCs w:val="32"/>
        </w:rPr>
        <w:t>以實際出發人數</w:t>
      </w:r>
      <w:r w:rsidR="005E7A49">
        <w:rPr>
          <w:rFonts w:eastAsia="標楷體" w:hint="eastAsia"/>
          <w:color w:val="000000"/>
          <w:sz w:val="32"/>
          <w:szCs w:val="32"/>
        </w:rPr>
        <w:t>、天數</w:t>
      </w:r>
      <w:r w:rsidRPr="00BD7775">
        <w:rPr>
          <w:rFonts w:eastAsia="標楷體"/>
          <w:color w:val="000000"/>
          <w:sz w:val="32"/>
          <w:szCs w:val="32"/>
        </w:rPr>
        <w:t>計算核銷總價</w:t>
      </w:r>
      <w:r w:rsidR="00DF3A2B">
        <w:rPr>
          <w:rFonts w:eastAsia="標楷體" w:hint="eastAsia"/>
          <w:color w:val="000000"/>
          <w:sz w:val="32"/>
          <w:szCs w:val="32"/>
        </w:rPr>
        <w:t>。</w:t>
      </w:r>
    </w:p>
    <w:sectPr w:rsidR="0082130B">
      <w:pgSz w:w="11906" w:h="16838"/>
      <w:pgMar w:top="1361" w:right="1134" w:bottom="136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B3C22" w14:textId="77777777" w:rsidR="00E67552" w:rsidRDefault="00E67552" w:rsidP="00BD7775">
      <w:r>
        <w:separator/>
      </w:r>
    </w:p>
  </w:endnote>
  <w:endnote w:type="continuationSeparator" w:id="0">
    <w:p w14:paraId="53DD6FBB" w14:textId="77777777" w:rsidR="00E67552" w:rsidRDefault="00E67552" w:rsidP="00BD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625D8" w14:textId="77777777" w:rsidR="00E67552" w:rsidRDefault="00E67552" w:rsidP="00BD7775">
      <w:r>
        <w:separator/>
      </w:r>
    </w:p>
  </w:footnote>
  <w:footnote w:type="continuationSeparator" w:id="0">
    <w:p w14:paraId="28DD39DC" w14:textId="77777777" w:rsidR="00E67552" w:rsidRDefault="00E67552" w:rsidP="00BD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F251B"/>
    <w:multiLevelType w:val="multilevel"/>
    <w:tmpl w:val="6148A52E"/>
    <w:lvl w:ilvl="0">
      <w:start w:val="1"/>
      <w:numFmt w:val="decimalZero"/>
      <w:lvlText w:val="%1."/>
      <w:lvlJc w:val="left"/>
      <w:pPr>
        <w:ind w:left="495" w:hanging="49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30B"/>
    <w:rsid w:val="00196100"/>
    <w:rsid w:val="0026175B"/>
    <w:rsid w:val="00381FE0"/>
    <w:rsid w:val="003C4734"/>
    <w:rsid w:val="004C4260"/>
    <w:rsid w:val="005E7A49"/>
    <w:rsid w:val="00605A69"/>
    <w:rsid w:val="006E616F"/>
    <w:rsid w:val="00797325"/>
    <w:rsid w:val="0082130B"/>
    <w:rsid w:val="00894CB6"/>
    <w:rsid w:val="00975D39"/>
    <w:rsid w:val="00BB3EC3"/>
    <w:rsid w:val="00BD7775"/>
    <w:rsid w:val="00CB6044"/>
    <w:rsid w:val="00D54221"/>
    <w:rsid w:val="00DF3A2B"/>
    <w:rsid w:val="00E67552"/>
    <w:rsid w:val="00EF09A5"/>
    <w:rsid w:val="00FD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A8796"/>
  <w15:docId w15:val="{0F2C49AA-454A-407A-9E5F-0C467491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D7775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BD7775"/>
  </w:style>
  <w:style w:type="paragraph" w:styleId="a8">
    <w:name w:val="footer"/>
    <w:basedOn w:val="a"/>
    <w:link w:val="a9"/>
    <w:uiPriority w:val="99"/>
    <w:unhideWhenUsed/>
    <w:rsid w:val="00BD7775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BD7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Chuang</dc:creator>
  <cp:lastModifiedBy>事務科 王俊強</cp:lastModifiedBy>
  <cp:revision>3</cp:revision>
  <cp:lastPrinted>2024-02-27T11:01:00Z</cp:lastPrinted>
  <dcterms:created xsi:type="dcterms:W3CDTF">2024-02-27T14:10:00Z</dcterms:created>
  <dcterms:modified xsi:type="dcterms:W3CDTF">2024-02-27T14:11:00Z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d88bef8825bb2162a1f09e74448d7047a616af0865b2a4bf8fdd1308f8dd5e30</vt:lpwstr>
  </property>
</Properties>
</file>